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57BF2" w14:textId="6CF57EC1" w:rsidR="002A6F95" w:rsidRDefault="002A6F95" w:rsidP="002A6F95">
      <w:pPr>
        <w:pStyle w:val="CRCoverPage"/>
        <w:tabs>
          <w:tab w:val="right" w:pos="9639"/>
        </w:tabs>
        <w:spacing w:after="0"/>
        <w:rPr>
          <w:b/>
          <w:noProof/>
          <w:sz w:val="24"/>
          <w:lang w:eastAsia="zh-CN"/>
        </w:rPr>
      </w:pPr>
      <w:r>
        <w:rPr>
          <w:b/>
          <w:noProof/>
          <w:sz w:val="24"/>
        </w:rPr>
        <w:t>3GPP TSG-</w:t>
      </w:r>
      <w:r>
        <w:rPr>
          <w:b/>
          <w:noProof/>
          <w:sz w:val="24"/>
          <w:lang w:eastAsia="zh-CN"/>
        </w:rPr>
        <w:t>RAN2</w:t>
      </w:r>
      <w:r>
        <w:rPr>
          <w:b/>
          <w:noProof/>
          <w:sz w:val="24"/>
        </w:rPr>
        <w:t xml:space="preserve"> Meeting # </w:t>
      </w:r>
      <w:r w:rsidR="000546B4">
        <w:rPr>
          <w:rFonts w:hint="eastAsia"/>
          <w:b/>
          <w:noProof/>
          <w:sz w:val="24"/>
          <w:lang w:eastAsia="zh-CN"/>
        </w:rPr>
        <w:t>131</w:t>
      </w:r>
      <w:r>
        <w:rPr>
          <w:b/>
          <w:i/>
          <w:noProof/>
          <w:sz w:val="28"/>
        </w:rPr>
        <w:tab/>
      </w:r>
      <w:r w:rsidR="002A3534" w:rsidRPr="002A3534">
        <w:rPr>
          <w:b/>
          <w:noProof/>
          <w:sz w:val="24"/>
          <w:lang w:eastAsia="zh-CN"/>
        </w:rPr>
        <w:t>R2-2505095</w:t>
      </w:r>
    </w:p>
    <w:p w14:paraId="5D30B12E" w14:textId="06970B76" w:rsidR="002A6F95" w:rsidRDefault="00727819" w:rsidP="002A6F95">
      <w:pPr>
        <w:pStyle w:val="CRCoverPage"/>
        <w:outlineLvl w:val="0"/>
        <w:rPr>
          <w:b/>
          <w:noProof/>
          <w:sz w:val="24"/>
        </w:rPr>
      </w:pPr>
      <w:r w:rsidRPr="00727819">
        <w:rPr>
          <w:b/>
          <w:noProof/>
          <w:sz w:val="24"/>
          <w:lang w:eastAsia="zh-CN"/>
        </w:rPr>
        <w:t>Bengaluru</w:t>
      </w:r>
      <w:bookmarkStart w:id="0" w:name="_GoBack"/>
      <w:bookmarkEnd w:id="0"/>
      <w:r w:rsidR="000546B4" w:rsidRPr="000546B4">
        <w:rPr>
          <w:b/>
          <w:noProof/>
          <w:sz w:val="24"/>
          <w:lang w:eastAsia="zh-CN"/>
        </w:rPr>
        <w:t>, India, Aug. 25</w:t>
      </w:r>
      <w:r w:rsidR="000546B4" w:rsidRPr="000546B4">
        <w:rPr>
          <w:b/>
          <w:noProof/>
          <w:sz w:val="24"/>
          <w:vertAlign w:val="superscript"/>
          <w:lang w:eastAsia="zh-CN"/>
        </w:rPr>
        <w:t>th</w:t>
      </w:r>
      <w:r w:rsidR="000546B4">
        <w:rPr>
          <w:rFonts w:hint="eastAsia"/>
          <w:b/>
          <w:noProof/>
          <w:sz w:val="24"/>
          <w:lang w:eastAsia="zh-CN"/>
        </w:rPr>
        <w:t xml:space="preserve"> </w:t>
      </w:r>
      <w:r w:rsidR="000546B4" w:rsidRPr="000546B4">
        <w:rPr>
          <w:b/>
          <w:noProof/>
          <w:sz w:val="24"/>
          <w:lang w:eastAsia="zh-CN"/>
        </w:rPr>
        <w:t>– 29</w:t>
      </w:r>
      <w:r w:rsidR="000546B4" w:rsidRPr="000546B4">
        <w:rPr>
          <w:b/>
          <w:noProof/>
          <w:sz w:val="24"/>
          <w:vertAlign w:val="superscript"/>
          <w:lang w:eastAsia="zh-CN"/>
        </w:rPr>
        <w:t>th</w:t>
      </w:r>
      <w:r w:rsidR="000546B4" w:rsidRPr="000546B4">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2897B" w:rsidR="001E41F3" w:rsidRPr="00410371" w:rsidRDefault="00BD0DAB" w:rsidP="000546B4">
            <w:pPr>
              <w:pStyle w:val="CRCoverPage"/>
              <w:spacing w:after="0"/>
              <w:jc w:val="center"/>
              <w:rPr>
                <w:noProof/>
              </w:rPr>
            </w:pPr>
            <w:r w:rsidRPr="000546B4">
              <w:rPr>
                <w:b/>
                <w:noProof/>
                <w:sz w:val="28"/>
                <w:lang w:eastAsia="zh-CN"/>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89F12" w:rsidR="001E41F3" w:rsidRPr="000546B4" w:rsidRDefault="000546B4" w:rsidP="00E13F3D">
            <w:pPr>
              <w:pStyle w:val="CRCoverPage"/>
              <w:spacing w:after="0"/>
              <w:jc w:val="center"/>
              <w:rPr>
                <w:b/>
                <w:noProof/>
                <w:sz w:val="28"/>
                <w:lang w:eastAsia="zh-CN"/>
              </w:rPr>
            </w:pPr>
            <w:r w:rsidRPr="000546B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46748" w:rsidR="001E41F3" w:rsidRPr="000546B4" w:rsidRDefault="00E65A94">
            <w:pPr>
              <w:pStyle w:val="CRCoverPage"/>
              <w:spacing w:after="0"/>
              <w:jc w:val="center"/>
              <w:rPr>
                <w:b/>
                <w:noProof/>
                <w:sz w:val="28"/>
                <w:lang w:eastAsia="zh-CN"/>
              </w:rPr>
            </w:pPr>
            <w:r w:rsidRPr="000546B4">
              <w:rPr>
                <w:b/>
                <w:noProof/>
                <w:sz w:val="28"/>
                <w:lang w:eastAsia="zh-CN"/>
              </w:rPr>
              <w:t>1</w:t>
            </w:r>
            <w:r w:rsidR="003C643A" w:rsidRPr="000546B4">
              <w:rPr>
                <w:b/>
                <w:noProof/>
                <w:sz w:val="28"/>
                <w:lang w:eastAsia="zh-CN"/>
              </w:rPr>
              <w:t>8.</w:t>
            </w:r>
            <w:r w:rsidR="00A66DBB" w:rsidRPr="000546B4">
              <w:rPr>
                <w:b/>
                <w:noProof/>
                <w:sz w:val="28"/>
                <w:lang w:eastAsia="zh-CN"/>
              </w:rPr>
              <w:t>0</w:t>
            </w:r>
            <w:r w:rsidR="003C643A" w:rsidRPr="000546B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122DB" w:rsidR="001E41F3" w:rsidRDefault="00F92BC7">
            <w:pPr>
              <w:pStyle w:val="CRCoverPage"/>
              <w:spacing w:after="0"/>
              <w:ind w:left="100"/>
              <w:rPr>
                <w:noProof/>
                <w:lang w:eastAsia="zh-CN"/>
              </w:rPr>
            </w:pPr>
            <w:r w:rsidRPr="00F92BC7">
              <w:rPr>
                <w:noProof/>
                <w:lang w:eastAsia="zh-CN"/>
              </w:rPr>
              <w:t>Introduction of BDS B2b in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30D2C" w:rsidR="001E41F3" w:rsidRDefault="000546B4">
            <w:pPr>
              <w:pStyle w:val="CRCoverPage"/>
              <w:spacing w:after="0"/>
              <w:ind w:left="100"/>
              <w:rPr>
                <w:noProof/>
              </w:rPr>
            </w:pPr>
            <w:r w:rsidRPr="00FA5F4A">
              <w:rPr>
                <w:noProof/>
                <w:lang w:eastAsia="zh-CN"/>
              </w:rPr>
              <w:t>CAICT,</w:t>
            </w:r>
            <w:r>
              <w:rPr>
                <w:rFonts w:hint="eastAsia"/>
                <w:noProof/>
                <w:lang w:eastAsia="zh-CN"/>
              </w:rPr>
              <w:t xml:space="preserve"> </w:t>
            </w:r>
            <w:r w:rsidRPr="00FA5F4A">
              <w:rPr>
                <w:noProof/>
                <w:lang w:eastAsia="zh-CN"/>
              </w:rPr>
              <w:t>CATT,</w:t>
            </w:r>
            <w:r>
              <w:rPr>
                <w:rFonts w:hint="eastAsia"/>
                <w:noProof/>
                <w:lang w:eastAsia="zh-CN"/>
              </w:rPr>
              <w:t xml:space="preserve"> CMCC, China Telecome, China Unicom, </w:t>
            </w:r>
            <w:r w:rsidRPr="00FA5F4A">
              <w:rPr>
                <w:noProof/>
                <w:lang w:eastAsia="zh-CN"/>
              </w:rPr>
              <w:t>Ericsson, Huawei, HiSilicon</w:t>
            </w:r>
            <w:r>
              <w:rPr>
                <w:rFonts w:hint="eastAsia"/>
                <w:noProof/>
                <w:lang w:eastAsia="zh-CN"/>
              </w:rPr>
              <w:t>, Lenovo, OPPO, vivo, Xiaomi,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3348" w:rsidR="001E41F3" w:rsidRDefault="000546B4">
            <w:pPr>
              <w:pStyle w:val="CRCoverPage"/>
              <w:spacing w:after="0"/>
              <w:ind w:left="100"/>
              <w:rPr>
                <w:noProof/>
                <w:lang w:eastAsia="zh-CN"/>
              </w:rPr>
            </w:pPr>
            <w:r w:rsidRPr="00E17B27">
              <w:rPr>
                <w:noProof/>
              </w:rPr>
              <w:t>LCS_BDS_B2b_LTE_NR-Core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040C7" w:rsidR="001E41F3" w:rsidRDefault="001529E5" w:rsidP="000546B4">
            <w:pPr>
              <w:pStyle w:val="CRCoverPage"/>
              <w:spacing w:after="0"/>
              <w:ind w:left="100"/>
              <w:rPr>
                <w:noProof/>
                <w:lang w:eastAsia="zh-CN"/>
              </w:rPr>
            </w:pPr>
            <w:r>
              <w:rPr>
                <w:rFonts w:hint="eastAsia"/>
                <w:noProof/>
                <w:lang w:eastAsia="zh-CN"/>
              </w:rPr>
              <w:t>2</w:t>
            </w:r>
            <w:r>
              <w:rPr>
                <w:noProof/>
                <w:lang w:eastAsia="zh-CN"/>
              </w:rPr>
              <w:t>02</w:t>
            </w:r>
            <w:r w:rsidR="000546B4">
              <w:rPr>
                <w:rFonts w:hint="eastAsia"/>
                <w:noProof/>
                <w:lang w:eastAsia="zh-CN"/>
              </w:rPr>
              <w:t>5</w:t>
            </w:r>
            <w:r>
              <w:rPr>
                <w:noProof/>
                <w:lang w:eastAsia="zh-CN"/>
              </w:rPr>
              <w:t>-</w:t>
            </w:r>
            <w:r w:rsidR="000546B4">
              <w:rPr>
                <w:rFonts w:hint="eastAsia"/>
                <w:noProof/>
                <w:lang w:eastAsia="zh-CN"/>
              </w:rPr>
              <w:t>08</w:t>
            </w:r>
            <w:r w:rsidR="004D33A4">
              <w:rPr>
                <w:noProof/>
                <w:lang w:eastAsia="zh-CN"/>
              </w:rPr>
              <w:t>-</w:t>
            </w:r>
            <w:r w:rsidR="000546B4">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Pr="000546B4" w:rsidRDefault="00B87803" w:rsidP="00D24991">
            <w:pPr>
              <w:pStyle w:val="CRCoverPage"/>
              <w:spacing w:after="0"/>
              <w:ind w:left="100" w:right="-609"/>
              <w:rPr>
                <w:b/>
                <w:noProof/>
              </w:rPr>
            </w:pPr>
            <w:r w:rsidRPr="000546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97F3" w:rsidR="00153C21" w:rsidRPr="0003366B" w:rsidRDefault="00E068FC" w:rsidP="005B5843">
            <w:pPr>
              <w:pStyle w:val="CRCoverPage"/>
              <w:spacing w:after="0"/>
              <w:rPr>
                <w:iCs/>
                <w:noProof/>
                <w:lang w:eastAsia="zh-CN"/>
              </w:rPr>
            </w:pPr>
            <w:r>
              <w:rPr>
                <w:iCs/>
                <w:noProof/>
                <w:lang w:eastAsia="zh-CN"/>
              </w:rPr>
              <w:t>Support BDS B2b for LTE in the 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77777777" w:rsidR="00E068FC" w:rsidRDefault="00E068FC" w:rsidP="00E068FC">
            <w:pPr>
              <w:pStyle w:val="CRCoverPage"/>
              <w:spacing w:after="0"/>
              <w:rPr>
                <w:noProof/>
                <w:lang w:eastAsia="zh-CN"/>
              </w:rPr>
            </w:pPr>
            <w:r>
              <w:rPr>
                <w:rFonts w:hint="eastAsia"/>
                <w:noProof/>
                <w:lang w:eastAsia="zh-CN"/>
              </w:rPr>
              <w:t>1</w:t>
            </w:r>
            <w:r>
              <w:rPr>
                <w:noProof/>
                <w:lang w:eastAsia="zh-CN"/>
              </w:rPr>
              <w:t>/ Reference for the ICD of BDS B2b signal has been added</w:t>
            </w:r>
          </w:p>
          <w:p w14:paraId="0032A907" w14:textId="738DBE5C" w:rsidR="008C138D" w:rsidRPr="00F85B70" w:rsidRDefault="00E068FC" w:rsidP="008C138D">
            <w:pPr>
              <w:pStyle w:val="CRCoverPage"/>
              <w:spacing w:after="0"/>
              <w:rPr>
                <w:noProof/>
                <w:lang w:eastAsia="zh-CN"/>
              </w:rPr>
            </w:pPr>
            <w:r>
              <w:rPr>
                <w:rFonts w:hint="eastAsia"/>
                <w:noProof/>
                <w:lang w:eastAsia="zh-CN"/>
              </w:rPr>
              <w:t>2</w:t>
            </w:r>
            <w:r>
              <w:rPr>
                <w:noProof/>
                <w:lang w:eastAsia="zh-CN"/>
              </w:rPr>
              <w:t>/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BBDD" w:rsidR="00B314E1" w:rsidRDefault="00E068FC" w:rsidP="008C138D">
            <w:pPr>
              <w:pStyle w:val="CRCoverPage"/>
              <w:spacing w:after="0"/>
              <w:rPr>
                <w:noProof/>
                <w:lang w:eastAsia="zh-CN"/>
              </w:rPr>
            </w:pPr>
            <w:r>
              <w:rPr>
                <w:noProof/>
                <w:lang w:eastAsia="zh-CN"/>
              </w:rPr>
              <w:t>BDS B2b is not supported from stage2 point of view for LTE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99D9CC" w:rsidR="001E41F3" w:rsidRDefault="000546B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F11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5F78D78B" w:rsidR="0010599E" w:rsidRPr="00DB107F" w:rsidRDefault="00145D43">
            <w:pPr>
              <w:pStyle w:val="CRCoverPage"/>
              <w:spacing w:after="0"/>
              <w:ind w:left="99"/>
              <w:rPr>
                <w:noProof/>
                <w:lang w:val="fr-CA" w:eastAsia="zh-CN"/>
              </w:rPr>
            </w:pPr>
            <w:r w:rsidRPr="00DB107F">
              <w:rPr>
                <w:noProof/>
                <w:lang w:val="fr-CA"/>
              </w:rPr>
              <w:t>TS</w:t>
            </w:r>
            <w:r w:rsidR="0010599E" w:rsidRPr="00DB107F">
              <w:rPr>
                <w:noProof/>
                <w:lang w:val="fr-CA"/>
              </w:rPr>
              <w:t xml:space="preserve"> 37.355 </w:t>
            </w:r>
            <w:r w:rsidRPr="00DB107F">
              <w:rPr>
                <w:noProof/>
                <w:lang w:val="fr-CA"/>
              </w:rPr>
              <w:t xml:space="preserve">CR </w:t>
            </w:r>
            <w:r w:rsidR="000546B4">
              <w:rPr>
                <w:rFonts w:hint="eastAsia"/>
                <w:noProof/>
                <w:lang w:val="fr-CA" w:eastAsia="zh-CN"/>
              </w:rPr>
              <w:t>0545</w:t>
            </w:r>
          </w:p>
          <w:p w14:paraId="42398B96" w14:textId="61EE97A1" w:rsidR="001E41F3" w:rsidRPr="00DB107F" w:rsidRDefault="0010599E">
            <w:pPr>
              <w:pStyle w:val="CRCoverPage"/>
              <w:spacing w:after="0"/>
              <w:ind w:left="99"/>
              <w:rPr>
                <w:noProof/>
                <w:lang w:val="fr-CA"/>
              </w:rPr>
            </w:pPr>
            <w:r w:rsidRPr="00DB107F">
              <w:rPr>
                <w:noProof/>
                <w:lang w:val="fr-CA"/>
              </w:rPr>
              <w:t xml:space="preserve">TS 38.305 CR </w:t>
            </w:r>
            <w:r w:rsidR="00B577EC">
              <w:rPr>
                <w:noProof/>
                <w:lang w:val="fr-CA"/>
              </w:rPr>
              <w:t>0180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D9F2F10" w14:textId="77777777" w:rsidR="00A71917" w:rsidRDefault="00A71917" w:rsidP="00A71917">
      <w:pPr>
        <w:pStyle w:val="1"/>
        <w:rPr>
          <w:lang w:eastAsia="ja-JP"/>
        </w:rPr>
      </w:pPr>
      <w:bookmarkStart w:id="2" w:name="_Toc12401709"/>
      <w:bookmarkStart w:id="3" w:name="_Toc37259570"/>
      <w:bookmarkStart w:id="4" w:name="_Toc46484164"/>
      <w:bookmarkStart w:id="5" w:name="_Toc156248918"/>
      <w:r>
        <w:t>2</w:t>
      </w:r>
      <w:r>
        <w:tab/>
        <w:t>References</w:t>
      </w:r>
      <w:bookmarkEnd w:id="2"/>
      <w:bookmarkEnd w:id="3"/>
      <w:bookmarkEnd w:id="4"/>
      <w:bookmarkEnd w:id="5"/>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等线"/>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724F1C5" w14:textId="088333EA" w:rsidR="00372944" w:rsidRDefault="00A71917" w:rsidP="000D6511">
      <w:pPr>
        <w:pStyle w:val="EX"/>
        <w:rPr>
          <w:lang w:eastAsia="zh-CN"/>
        </w:rPr>
      </w:pPr>
      <w:ins w:id="6" w:author="Huawei-Yinghao" w:date="2024-09-27T15:47:00Z">
        <w:r>
          <w:rPr>
            <w:rFonts w:hint="eastAsia"/>
            <w:lang w:eastAsia="zh-CN"/>
          </w:rPr>
          <w:t>[</w:t>
        </w:r>
        <w:r>
          <w:rPr>
            <w:lang w:eastAsia="zh-CN"/>
          </w:rPr>
          <w:t>xx]</w:t>
        </w:r>
        <w:r>
          <w:rPr>
            <w:lang w:eastAsia="zh-CN"/>
          </w:rPr>
          <w:tab/>
        </w:r>
      </w:ins>
      <w:ins w:id="7" w:author="Huawei-Yinghao" w:date="2024-09-27T15:48:00Z">
        <w:r w:rsidR="00674ED7" w:rsidRPr="00D7386B">
          <w:rPr>
            <w:lang w:eastAsia="zh-CN"/>
          </w:rPr>
          <w:t>BDS-SIS-ICD-B2b-1.</w:t>
        </w:r>
        <w:r w:rsidR="00674ED7">
          <w:rPr>
            <w:lang w:eastAsia="zh-CN"/>
          </w:rPr>
          <w:t>0: "</w:t>
        </w:r>
        <w:proofErr w:type="spellStart"/>
        <w:r w:rsidR="00674ED7" w:rsidRPr="00D7386B">
          <w:rPr>
            <w:lang w:eastAsia="zh-CN"/>
          </w:rPr>
          <w:t>BeiDou</w:t>
        </w:r>
        <w:proofErr w:type="spellEnd"/>
        <w:r w:rsidR="00674ED7" w:rsidRPr="00D7386B">
          <w:rPr>
            <w:lang w:eastAsia="zh-CN"/>
          </w:rPr>
          <w:t xml:space="preserve"> Navigation Satellite System Signal </w:t>
        </w:r>
        <w:proofErr w:type="gramStart"/>
        <w:r w:rsidR="00674ED7" w:rsidRPr="00D7386B">
          <w:rPr>
            <w:lang w:eastAsia="zh-CN"/>
          </w:rPr>
          <w:t>In</w:t>
        </w:r>
        <w:proofErr w:type="gramEnd"/>
        <w:r w:rsidR="00674ED7" w:rsidRPr="00D7386B">
          <w:rPr>
            <w:lang w:eastAsia="zh-CN"/>
          </w:rPr>
          <w:t xml:space="preserve"> Space Interface Control Document Open Service Signal B2b (Version 1.0)</w:t>
        </w:r>
        <w:r w:rsidR="00674ED7">
          <w:rPr>
            <w:lang w:eastAsia="zh-CN"/>
          </w:rPr>
          <w:t>", July, 2020.</w:t>
        </w:r>
      </w:ins>
    </w:p>
    <w:p w14:paraId="70F8E5D8" w14:textId="4E2703C2" w:rsidR="00F71861" w:rsidRDefault="00F71861">
      <w:pPr>
        <w:rPr>
          <w:noProof/>
          <w:lang w:eastAsia="zh-CN"/>
        </w:rPr>
      </w:pPr>
      <w:r>
        <w:rPr>
          <w:rFonts w:hint="eastAsia"/>
          <w:noProof/>
          <w:lang w:eastAsia="zh-CN"/>
        </w:rPr>
        <w:t>=</w:t>
      </w:r>
      <w:r>
        <w:rPr>
          <w:noProof/>
          <w:lang w:eastAsia="zh-CN"/>
        </w:rPr>
        <w:t>======================================NEXT CHANGE=================================</w:t>
      </w:r>
    </w:p>
    <w:p w14:paraId="41856DBC" w14:textId="77777777" w:rsidR="006E68FA" w:rsidRDefault="006E68FA" w:rsidP="006E68FA">
      <w:pPr>
        <w:pStyle w:val="3"/>
        <w:rPr>
          <w:lang w:eastAsia="ja-JP"/>
        </w:rPr>
      </w:pPr>
      <w:bookmarkStart w:id="8" w:name="_Toc12401794"/>
      <w:bookmarkStart w:id="9" w:name="_Toc37259655"/>
      <w:bookmarkStart w:id="10" w:name="_Toc46484249"/>
      <w:bookmarkStart w:id="11" w:name="_Toc156249003"/>
      <w:r>
        <w:lastRenderedPageBreak/>
        <w:t>8.1.1</w:t>
      </w:r>
      <w:r>
        <w:tab/>
        <w:t>General</w:t>
      </w:r>
      <w:bookmarkEnd w:id="8"/>
      <w:bookmarkEnd w:id="9"/>
      <w:bookmarkEnd w:id="10"/>
      <w:bookmarkEnd w:id="11"/>
    </w:p>
    <w:p w14:paraId="36CFAF3F" w14:textId="77777777" w:rsidR="006E68FA" w:rsidRDefault="006E68FA" w:rsidP="006E68FA">
      <w:r>
        <w:t xml:space="preserve">A navigation satellite system provides autonomous geo-spatial positioning with </w:t>
      </w:r>
      <w:bookmarkStart w:id="12" w:name="_Hlk46101007"/>
      <w:r>
        <w:t xml:space="preserve">either </w:t>
      </w:r>
      <w:bookmarkEnd w:id="12"/>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128E1045"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w:t>
      </w:r>
      <w:ins w:id="13" w:author="Huawei-Yinghao" w:date="2024-09-27T15:49:00Z">
        <w:r w:rsidR="00E40BB5">
          <w:t>, [</w:t>
        </w:r>
        <w:r w:rsidR="00054C58">
          <w:t>xx]</w:t>
        </w:r>
      </w:ins>
      <w:r>
        <w:t>; (global coverage)</w:t>
      </w:r>
    </w:p>
    <w:p w14:paraId="1B135FF9" w14:textId="7777777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 (</w:t>
      </w:r>
      <w:proofErr w:type="gramStart"/>
      <w:r>
        <w:t>regional</w:t>
      </w:r>
      <w:proofErr w:type="gramEnd"/>
      <w:r>
        <w:t xml:space="preserve">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r>
      <w:proofErr w:type="gramStart"/>
      <w:r>
        <w:t>extra</w:t>
      </w:r>
      <w:proofErr w:type="gramEnd"/>
      <w:r>
        <w:t xml:space="preserve"> satellites can improve </w:t>
      </w:r>
      <w:r>
        <w:rPr>
          <w:bCs/>
        </w:rPr>
        <w:t>availability</w:t>
      </w:r>
      <w:r>
        <w:t xml:space="preserve"> (of satellites at a particular location) and results in an improved ability to work in areas where satellite signals can be obscured, such as in urban canyons;</w:t>
      </w:r>
    </w:p>
    <w:p w14:paraId="70C5479F" w14:textId="77777777" w:rsidR="006E68FA" w:rsidRDefault="006E68FA" w:rsidP="006E68FA">
      <w:pPr>
        <w:pStyle w:val="B1"/>
      </w:pPr>
      <w:r>
        <w:t>-</w:t>
      </w:r>
      <w:r>
        <w:tab/>
      </w:r>
      <w:proofErr w:type="gramStart"/>
      <w:r>
        <w:t>extra</w:t>
      </w:r>
      <w:proofErr w:type="gramEnd"/>
      <w:r>
        <w:t xml:space="preserve"> satellites and signals can improve </w:t>
      </w:r>
      <w:r>
        <w:rPr>
          <w:bCs/>
        </w:rPr>
        <w:t>reliability</w:t>
      </w:r>
      <w:r>
        <w:t>, i.e., with extra measurements the data redundancy is increased, which helps identify any measurement outlier problems;</w:t>
      </w:r>
    </w:p>
    <w:p w14:paraId="5B598137" w14:textId="77777777" w:rsidR="006E68FA" w:rsidRDefault="006E68FA" w:rsidP="006E68FA">
      <w:pPr>
        <w:pStyle w:val="B1"/>
      </w:pPr>
      <w:r>
        <w:t>-</w:t>
      </w:r>
      <w:r>
        <w:tab/>
      </w:r>
      <w:proofErr w:type="gramStart"/>
      <w:r>
        <w:t>extra</w:t>
      </w:r>
      <w:proofErr w:type="gramEnd"/>
      <w:r>
        <w:t xml:space="preserve">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reduce the UE GNSS start-up and acquisition times; the search window can be limited and the measurements speed up significantly;</w:t>
      </w:r>
    </w:p>
    <w:p w14:paraId="7BE7C1B4" w14:textId="77777777" w:rsidR="006E68FA" w:rsidRDefault="006E68FA" w:rsidP="006E68FA">
      <w:pPr>
        <w:pStyle w:val="B1"/>
      </w:pPr>
      <w:r>
        <w:t>-</w:t>
      </w:r>
      <w:r>
        <w:tab/>
        <w:t>increase the UE GNSS sensitivity; positioning assistance messages are obtained via E-UTRAN so the UE GNSS receiver can operate also in low SNR situations when it is unable to demodulate GNSS satellite signals;</w:t>
      </w:r>
    </w:p>
    <w:p w14:paraId="04FF1A45" w14:textId="77777777" w:rsidR="006E68FA" w:rsidRDefault="006E68FA" w:rsidP="006E68FA">
      <w:pPr>
        <w:pStyle w:val="B1"/>
      </w:pPr>
      <w:r>
        <w:t>-</w:t>
      </w:r>
      <w:r>
        <w:tab/>
        <w:t>allow the UE to consume less handset power than with stand-alone GNSS; this is due to rapid start-up times as the GNSS receiver can be in idle mode when it is not needed;</w:t>
      </w:r>
    </w:p>
    <w:p w14:paraId="499F708E" w14:textId="77777777" w:rsidR="006E68FA" w:rsidRDefault="006E68FA" w:rsidP="006E68FA">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04ADC6DD" w14:textId="77777777" w:rsidR="006E68FA" w:rsidRDefault="006E68FA" w:rsidP="006E68FA">
      <w:pPr>
        <w:pStyle w:val="B1"/>
        <w:rPr>
          <w:lang w:eastAsia="zh-CN"/>
        </w:rPr>
      </w:pPr>
      <w:r>
        <w:t>-</w:t>
      </w:r>
      <w:r>
        <w:tab/>
      </w:r>
      <w:bookmarkStart w:id="14"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14"/>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proofErr w:type="gramStart"/>
      <w:r>
        <w:rPr>
          <w:i/>
        </w:rPr>
        <w:t>data</w:t>
      </w:r>
      <w:proofErr w:type="gramEnd"/>
      <w:r>
        <w:rPr>
          <w:i/>
        </w:rPr>
        <w:t xml:space="preserve"> assisting the measurements</w:t>
      </w:r>
      <w:r>
        <w:t>: e.g. reference time, visible satellite list, satellite signal Doppler, code phase, Doppler and code phase search windows;</w:t>
      </w:r>
    </w:p>
    <w:p w14:paraId="36FD1078" w14:textId="77777777" w:rsidR="006E68FA" w:rsidRDefault="006E68FA" w:rsidP="006E68FA">
      <w:pPr>
        <w:pStyle w:val="B1"/>
      </w:pPr>
      <w:r>
        <w:t>-</w:t>
      </w:r>
      <w:r>
        <w:tab/>
      </w:r>
      <w:proofErr w:type="gramStart"/>
      <w:r>
        <w:rPr>
          <w:i/>
        </w:rPr>
        <w:t>data</w:t>
      </w:r>
      <w:proofErr w:type="gramEnd"/>
      <w:r>
        <w:rPr>
          <w:i/>
        </w:rPr>
        <w:t xml:space="preserve"> providing means for position calculation</w:t>
      </w:r>
      <w:r>
        <w:t>: e.g. reference time, reference position, satellite ephemeris, code and carrier phase measurements from a GNSS reference receiver or network of receivers;</w:t>
      </w:r>
    </w:p>
    <w:p w14:paraId="256D97B9" w14:textId="77777777" w:rsidR="006E68FA" w:rsidRDefault="006E68FA" w:rsidP="006E68FA">
      <w:pPr>
        <w:pStyle w:val="B1"/>
      </w:pPr>
      <w:r>
        <w:t>-</w:t>
      </w:r>
      <w:r>
        <w:tab/>
      </w:r>
      <w:proofErr w:type="gramStart"/>
      <w:r>
        <w:rPr>
          <w:i/>
        </w:rPr>
        <w:t>data</w:t>
      </w:r>
      <w:proofErr w:type="gramEnd"/>
      <w:r>
        <w:rPr>
          <w:i/>
        </w:rPr>
        <w:t xml:space="preserve"> increasing the position accuracy</w:t>
      </w:r>
      <w:r>
        <w:t>: e.g. satellite code biases, satellite orbit corrections, satellite clock corrections, atmospheric models. RTK residuals, gradients;</w:t>
      </w:r>
    </w:p>
    <w:p w14:paraId="78625CA9" w14:textId="77777777" w:rsidR="006E68FA" w:rsidRDefault="006E68FA" w:rsidP="006E68FA">
      <w:pPr>
        <w:pStyle w:val="B1"/>
      </w:pPr>
      <w:r>
        <w:t>-</w:t>
      </w:r>
      <w:r>
        <w:tab/>
      </w:r>
      <w:proofErr w:type="gramStart"/>
      <w:r>
        <w:t>data</w:t>
      </w:r>
      <w:proofErr w:type="gramEnd"/>
      <w:r>
        <w:t xml:space="preserve">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7282B22D" w14:textId="69AAEE56" w:rsidR="00716E67" w:rsidRDefault="00716E67">
      <w:pPr>
        <w:rPr>
          <w:noProof/>
          <w:lang w:eastAsia="zh-CN"/>
        </w:rPr>
      </w:pPr>
      <w:r>
        <w:rPr>
          <w:rFonts w:hint="eastAsia"/>
          <w:noProof/>
          <w:lang w:eastAsia="zh-CN"/>
        </w:rPr>
        <w:t>=</w:t>
      </w:r>
      <w:r>
        <w:rPr>
          <w:noProof/>
          <w:lang w:eastAsia="zh-CN"/>
        </w:rPr>
        <w:t>====================================NEXT CHANGE===================================</w:t>
      </w:r>
    </w:p>
    <w:p w14:paraId="390251C1" w14:textId="77777777" w:rsidR="00716E67" w:rsidRDefault="00716E67" w:rsidP="00716E67">
      <w:pPr>
        <w:pStyle w:val="5"/>
        <w:rPr>
          <w:lang w:eastAsia="ja-JP"/>
        </w:rPr>
      </w:pPr>
      <w:bookmarkStart w:id="15" w:name="_Toc12401799"/>
      <w:bookmarkStart w:id="16" w:name="_Toc37259660"/>
      <w:bookmarkStart w:id="17" w:name="_Toc46484254"/>
      <w:bookmarkStart w:id="18" w:name="_Toc156249009"/>
      <w:r>
        <w:t>8.1.2.1.3</w:t>
      </w:r>
      <w:r>
        <w:tab/>
        <w:t>Ionospheric Models</w:t>
      </w:r>
      <w:bookmarkEnd w:id="15"/>
      <w:bookmarkEnd w:id="16"/>
      <w:bookmarkEnd w:id="17"/>
      <w:bookmarkEnd w:id="18"/>
    </w:p>
    <w:p w14:paraId="29072CA9" w14:textId="10B908A7" w:rsidR="00716E67" w:rsidRDefault="00716E67" w:rsidP="00716E67">
      <w:r>
        <w:t xml:space="preserve">Ionospheric Model assistance provides the GNSS receiver with parameters to model the propagation delay of the GNSS signals through the ionosphere. Ionospheric Model parameters as specified by GPS [6], Galileo [9], </w:t>
      </w:r>
      <w:proofErr w:type="gramStart"/>
      <w:r>
        <w:t>QZSS</w:t>
      </w:r>
      <w:proofErr w:type="gramEnd"/>
      <w:r>
        <w:t xml:space="preserve"> [11], BDS [28], [34], [37]</w:t>
      </w:r>
      <w:r>
        <w:rPr>
          <w:lang w:eastAsia="zh-CN"/>
        </w:rPr>
        <w:t xml:space="preserve">, </w:t>
      </w:r>
      <w:r>
        <w:t>[38]</w:t>
      </w:r>
      <w:ins w:id="19" w:author="Huawei-Yinghao" w:date="2024-09-27T16:01:00Z">
        <w:r w:rsidR="004E6110">
          <w:rPr>
            <w:lang w:eastAsia="zh-CN"/>
          </w:rPr>
          <w:t>, [xx]</w:t>
        </w:r>
      </w:ins>
      <w:r>
        <w:t xml:space="preserve"> and </w:t>
      </w:r>
      <w:proofErr w:type="spellStart"/>
      <w:r>
        <w:t>NavIC</w:t>
      </w:r>
      <w:proofErr w:type="spellEnd"/>
      <w:r>
        <w:t xml:space="preserve"> [35] may be provided.</w:t>
      </w:r>
    </w:p>
    <w:p w14:paraId="5D864DC1" w14:textId="57925B19" w:rsidR="00716E67" w:rsidRDefault="00716E67">
      <w:pPr>
        <w:rPr>
          <w:noProof/>
          <w:lang w:eastAsia="zh-CN"/>
        </w:rPr>
      </w:pPr>
      <w:r>
        <w:rPr>
          <w:rFonts w:hint="eastAsia"/>
          <w:noProof/>
          <w:lang w:eastAsia="zh-CN"/>
        </w:rPr>
        <w:t>=</w:t>
      </w:r>
      <w:r>
        <w:rPr>
          <w:noProof/>
          <w:lang w:eastAsia="zh-CN"/>
        </w:rPr>
        <w:t>=====================================NEXT CHANGE==================================</w:t>
      </w:r>
    </w:p>
    <w:p w14:paraId="6BBA9EEE" w14:textId="77777777" w:rsidR="009401DF" w:rsidRDefault="009401DF" w:rsidP="009401DF">
      <w:pPr>
        <w:pStyle w:val="5"/>
        <w:rPr>
          <w:lang w:eastAsia="ja-JP"/>
        </w:rPr>
      </w:pPr>
      <w:bookmarkStart w:id="20" w:name="_Toc12401801"/>
      <w:bookmarkStart w:id="21" w:name="_Toc37259662"/>
      <w:bookmarkStart w:id="22" w:name="_Toc46484256"/>
      <w:bookmarkStart w:id="23" w:name="_Toc156249011"/>
      <w:r>
        <w:t>8.1.2.1.5</w:t>
      </w:r>
      <w:r>
        <w:tab/>
        <w:t>GNSS-GNSS Time Offsets</w:t>
      </w:r>
      <w:bookmarkEnd w:id="20"/>
      <w:bookmarkEnd w:id="21"/>
      <w:bookmarkEnd w:id="22"/>
      <w:bookmarkEnd w:id="23"/>
    </w:p>
    <w:p w14:paraId="24BDB915" w14:textId="18D4AAC7" w:rsidR="00716E67" w:rsidRDefault="009401DF">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w:t>
      </w:r>
      <w:proofErr w:type="gramStart"/>
      <w:r>
        <w:t>QZSS</w:t>
      </w:r>
      <w:proofErr w:type="gramEnd"/>
      <w:r>
        <w:t xml:space="preserve"> [11], BDS [28], [34],</w:t>
      </w:r>
      <w:r>
        <w:rPr>
          <w:lang w:eastAsia="zh-CN"/>
        </w:rPr>
        <w:t xml:space="preserve"> </w:t>
      </w:r>
      <w:r>
        <w:t>[37]</w:t>
      </w:r>
      <w:r>
        <w:rPr>
          <w:lang w:eastAsia="zh-CN"/>
        </w:rPr>
        <w:t xml:space="preserve">, </w:t>
      </w:r>
      <w:r>
        <w:t>[38]</w:t>
      </w:r>
      <w:ins w:id="24" w:author="Huawei-Yinghao" w:date="2024-09-27T16:01:00Z">
        <w:r w:rsidR="00D977EA">
          <w:t>, [xx]</w:t>
        </w:r>
      </w:ins>
      <w:r>
        <w:t xml:space="preserve"> and </w:t>
      </w:r>
      <w:proofErr w:type="spellStart"/>
      <w:r>
        <w:t>NavIC</w:t>
      </w:r>
      <w:proofErr w:type="spellEnd"/>
      <w:r>
        <w:t xml:space="preserve"> [35] may be provided.</w:t>
      </w:r>
    </w:p>
    <w:p w14:paraId="19D5C790" w14:textId="3409AEC6"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DB934" w14:textId="77777777" w:rsidR="00792E12" w:rsidRDefault="00792E12">
      <w:r>
        <w:separator/>
      </w:r>
    </w:p>
  </w:endnote>
  <w:endnote w:type="continuationSeparator" w:id="0">
    <w:p w14:paraId="7160A359" w14:textId="77777777" w:rsidR="00792E12" w:rsidRDefault="0079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779E" w14:textId="77777777" w:rsidR="00792E12" w:rsidRDefault="00792E12">
      <w:r>
        <w:separator/>
      </w:r>
    </w:p>
  </w:footnote>
  <w:footnote w:type="continuationSeparator" w:id="0">
    <w:p w14:paraId="5C2F509F" w14:textId="77777777" w:rsidR="00792E12" w:rsidRDefault="00792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66B"/>
    <w:rsid w:val="00043090"/>
    <w:rsid w:val="000546B4"/>
    <w:rsid w:val="00054C58"/>
    <w:rsid w:val="00056165"/>
    <w:rsid w:val="00064E88"/>
    <w:rsid w:val="00070E09"/>
    <w:rsid w:val="00076D00"/>
    <w:rsid w:val="00080628"/>
    <w:rsid w:val="00090714"/>
    <w:rsid w:val="000A0659"/>
    <w:rsid w:val="000A6394"/>
    <w:rsid w:val="000B7FED"/>
    <w:rsid w:val="000C0040"/>
    <w:rsid w:val="000C038A"/>
    <w:rsid w:val="000C5858"/>
    <w:rsid w:val="000C6598"/>
    <w:rsid w:val="000D44B3"/>
    <w:rsid w:val="000D6511"/>
    <w:rsid w:val="0010599E"/>
    <w:rsid w:val="00110CEC"/>
    <w:rsid w:val="00142F91"/>
    <w:rsid w:val="00145D43"/>
    <w:rsid w:val="001469F5"/>
    <w:rsid w:val="001529E5"/>
    <w:rsid w:val="00153C21"/>
    <w:rsid w:val="00192C46"/>
    <w:rsid w:val="001A08B3"/>
    <w:rsid w:val="001A7B60"/>
    <w:rsid w:val="001B52F0"/>
    <w:rsid w:val="001B7A65"/>
    <w:rsid w:val="001E41F3"/>
    <w:rsid w:val="00255F32"/>
    <w:rsid w:val="0026004D"/>
    <w:rsid w:val="002640DD"/>
    <w:rsid w:val="00267915"/>
    <w:rsid w:val="00271224"/>
    <w:rsid w:val="00275D12"/>
    <w:rsid w:val="00284FEB"/>
    <w:rsid w:val="002860C4"/>
    <w:rsid w:val="002871F8"/>
    <w:rsid w:val="002A3534"/>
    <w:rsid w:val="002A6F95"/>
    <w:rsid w:val="002B5741"/>
    <w:rsid w:val="002E472E"/>
    <w:rsid w:val="002F3FA1"/>
    <w:rsid w:val="003024B6"/>
    <w:rsid w:val="00305409"/>
    <w:rsid w:val="00330F55"/>
    <w:rsid w:val="003609EF"/>
    <w:rsid w:val="0036231A"/>
    <w:rsid w:val="003659E8"/>
    <w:rsid w:val="00370008"/>
    <w:rsid w:val="00372944"/>
    <w:rsid w:val="00374DD4"/>
    <w:rsid w:val="00394568"/>
    <w:rsid w:val="003A435E"/>
    <w:rsid w:val="003C643A"/>
    <w:rsid w:val="003E1A36"/>
    <w:rsid w:val="00410371"/>
    <w:rsid w:val="00410978"/>
    <w:rsid w:val="004242F1"/>
    <w:rsid w:val="00444C09"/>
    <w:rsid w:val="004564FE"/>
    <w:rsid w:val="00492470"/>
    <w:rsid w:val="004A4E2F"/>
    <w:rsid w:val="004B05FA"/>
    <w:rsid w:val="004B161F"/>
    <w:rsid w:val="004B367A"/>
    <w:rsid w:val="004B45BE"/>
    <w:rsid w:val="004B75B7"/>
    <w:rsid w:val="004D33A4"/>
    <w:rsid w:val="004E202D"/>
    <w:rsid w:val="004E6110"/>
    <w:rsid w:val="005021A8"/>
    <w:rsid w:val="005141D9"/>
    <w:rsid w:val="0051580D"/>
    <w:rsid w:val="00547111"/>
    <w:rsid w:val="005603F0"/>
    <w:rsid w:val="005856AA"/>
    <w:rsid w:val="00587D9E"/>
    <w:rsid w:val="00592D74"/>
    <w:rsid w:val="005B5843"/>
    <w:rsid w:val="005E2C44"/>
    <w:rsid w:val="005E6C14"/>
    <w:rsid w:val="005F1D4C"/>
    <w:rsid w:val="005F1FC8"/>
    <w:rsid w:val="00621188"/>
    <w:rsid w:val="006257ED"/>
    <w:rsid w:val="00653DE4"/>
    <w:rsid w:val="00665C47"/>
    <w:rsid w:val="00674ED7"/>
    <w:rsid w:val="00695808"/>
    <w:rsid w:val="00697ECF"/>
    <w:rsid w:val="006A0E25"/>
    <w:rsid w:val="006B46FB"/>
    <w:rsid w:val="006D7414"/>
    <w:rsid w:val="006E21FB"/>
    <w:rsid w:val="006E24C7"/>
    <w:rsid w:val="006E4275"/>
    <w:rsid w:val="006E68FA"/>
    <w:rsid w:val="00716E67"/>
    <w:rsid w:val="00727819"/>
    <w:rsid w:val="00767FCB"/>
    <w:rsid w:val="00792342"/>
    <w:rsid w:val="00792E12"/>
    <w:rsid w:val="007977A8"/>
    <w:rsid w:val="007A2025"/>
    <w:rsid w:val="007B512A"/>
    <w:rsid w:val="007C2097"/>
    <w:rsid w:val="007C2AC6"/>
    <w:rsid w:val="007C33F7"/>
    <w:rsid w:val="007D6A07"/>
    <w:rsid w:val="007F7259"/>
    <w:rsid w:val="008040A8"/>
    <w:rsid w:val="00820A52"/>
    <w:rsid w:val="008279FA"/>
    <w:rsid w:val="00830E06"/>
    <w:rsid w:val="00861C17"/>
    <w:rsid w:val="008626E7"/>
    <w:rsid w:val="00870EE7"/>
    <w:rsid w:val="00871BCE"/>
    <w:rsid w:val="008831F5"/>
    <w:rsid w:val="00884FC5"/>
    <w:rsid w:val="008863B9"/>
    <w:rsid w:val="008A45A6"/>
    <w:rsid w:val="008A4CBC"/>
    <w:rsid w:val="008B43A2"/>
    <w:rsid w:val="008C138D"/>
    <w:rsid w:val="008D3CCC"/>
    <w:rsid w:val="008F3789"/>
    <w:rsid w:val="008F686C"/>
    <w:rsid w:val="009148DE"/>
    <w:rsid w:val="009171ED"/>
    <w:rsid w:val="009401DF"/>
    <w:rsid w:val="00941E30"/>
    <w:rsid w:val="009531B0"/>
    <w:rsid w:val="00961944"/>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A2CBC"/>
    <w:rsid w:val="00AC5820"/>
    <w:rsid w:val="00AD1CD8"/>
    <w:rsid w:val="00AE04CE"/>
    <w:rsid w:val="00AF6B24"/>
    <w:rsid w:val="00B069F0"/>
    <w:rsid w:val="00B258BB"/>
    <w:rsid w:val="00B314E1"/>
    <w:rsid w:val="00B4197D"/>
    <w:rsid w:val="00B5172E"/>
    <w:rsid w:val="00B577EC"/>
    <w:rsid w:val="00B6043D"/>
    <w:rsid w:val="00B67B97"/>
    <w:rsid w:val="00B87803"/>
    <w:rsid w:val="00B968C8"/>
    <w:rsid w:val="00BA3EC5"/>
    <w:rsid w:val="00BA51D9"/>
    <w:rsid w:val="00BB5DFC"/>
    <w:rsid w:val="00BD0DAB"/>
    <w:rsid w:val="00BD279D"/>
    <w:rsid w:val="00BD6BB8"/>
    <w:rsid w:val="00BE0E3A"/>
    <w:rsid w:val="00BE755C"/>
    <w:rsid w:val="00BE7A6C"/>
    <w:rsid w:val="00BF3768"/>
    <w:rsid w:val="00C224E1"/>
    <w:rsid w:val="00C534E5"/>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86EBC"/>
    <w:rsid w:val="00D9124E"/>
    <w:rsid w:val="00D92572"/>
    <w:rsid w:val="00D977EA"/>
    <w:rsid w:val="00DA5CA1"/>
    <w:rsid w:val="00DB107F"/>
    <w:rsid w:val="00DE34CF"/>
    <w:rsid w:val="00E068FC"/>
    <w:rsid w:val="00E13F3D"/>
    <w:rsid w:val="00E20CE0"/>
    <w:rsid w:val="00E34898"/>
    <w:rsid w:val="00E40BB5"/>
    <w:rsid w:val="00E65A94"/>
    <w:rsid w:val="00E90776"/>
    <w:rsid w:val="00E9092D"/>
    <w:rsid w:val="00EA49E5"/>
    <w:rsid w:val="00EB09B7"/>
    <w:rsid w:val="00EB2CFD"/>
    <w:rsid w:val="00EE7D7C"/>
    <w:rsid w:val="00F25D98"/>
    <w:rsid w:val="00F300FB"/>
    <w:rsid w:val="00F33427"/>
    <w:rsid w:val="00F370D2"/>
    <w:rsid w:val="00F71861"/>
    <w:rsid w:val="00F71C9E"/>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character" w:customStyle="1" w:styleId="CRCoverPageChar">
    <w:name w:val="CR Cover Page Char"/>
    <w:link w:val="CRCoverPage"/>
    <w:qFormat/>
    <w:locked/>
    <w:rsid w:val="000546B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character" w:customStyle="1" w:styleId="CRCoverPageChar">
    <w:name w:val="CR Cover Page Char"/>
    <w:link w:val="CRCoverPage"/>
    <w:qFormat/>
    <w:locked/>
    <w:rsid w:val="000546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6464028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6373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78773-A7A1-42D4-AA72-3FB16184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1978</Words>
  <Characters>11278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 #130post</cp:lastModifiedBy>
  <cp:revision>5</cp:revision>
  <cp:lastPrinted>1900-12-31T16:00:00Z</cp:lastPrinted>
  <dcterms:created xsi:type="dcterms:W3CDTF">2025-08-04T12:53:00Z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